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01B9" w:rsidRPr="00E55CD4" w:rsidRDefault="00F601B9" w:rsidP="00F601B9">
      <w:pPr>
        <w:jc w:val="center"/>
        <w:rPr>
          <w:rFonts w:ascii="Century Gothic" w:hAnsi="Century Gothic"/>
          <w:b/>
          <w:sz w:val="22"/>
          <w:szCs w:val="22"/>
          <w:u w:val="single"/>
        </w:rPr>
      </w:pPr>
      <w:r w:rsidRPr="00E55CD4">
        <w:rPr>
          <w:rFonts w:ascii="Century Gothic" w:hAnsi="Century Gothic"/>
          <w:b/>
          <w:sz w:val="22"/>
          <w:szCs w:val="22"/>
          <w:u w:val="single"/>
        </w:rPr>
        <w:t>NARROMINE SHIRE COUNCIL</w:t>
      </w:r>
    </w:p>
    <w:p w:rsidR="00F601B9" w:rsidRPr="00E55CD4" w:rsidRDefault="00F601B9" w:rsidP="00F601B9">
      <w:pPr>
        <w:jc w:val="center"/>
        <w:rPr>
          <w:rFonts w:ascii="Century Gothic" w:hAnsi="Century Gothic"/>
          <w:b/>
          <w:sz w:val="22"/>
          <w:szCs w:val="22"/>
          <w:u w:val="single"/>
        </w:rPr>
      </w:pPr>
    </w:p>
    <w:p w:rsidR="00F601B9" w:rsidRPr="00E55CD4" w:rsidRDefault="00F601B9" w:rsidP="00F601B9">
      <w:pPr>
        <w:jc w:val="center"/>
        <w:rPr>
          <w:rFonts w:ascii="Century Gothic" w:hAnsi="Century Gothic"/>
          <w:b/>
          <w:sz w:val="22"/>
          <w:szCs w:val="22"/>
        </w:rPr>
      </w:pPr>
      <w:r w:rsidRPr="00E55CD4">
        <w:rPr>
          <w:rFonts w:ascii="Century Gothic" w:hAnsi="Century Gothic"/>
          <w:b/>
          <w:sz w:val="22"/>
          <w:szCs w:val="22"/>
        </w:rPr>
        <w:t>DETERMINATION OF DEVELOPMENT APPLICATIONS</w:t>
      </w:r>
    </w:p>
    <w:p w:rsidR="00F601B9" w:rsidRPr="00E55CD4" w:rsidRDefault="00F601B9" w:rsidP="00F601B9">
      <w:pPr>
        <w:rPr>
          <w:rFonts w:ascii="Century Gothic" w:hAnsi="Century Gothic"/>
          <w:b/>
          <w:sz w:val="22"/>
          <w:szCs w:val="22"/>
        </w:rPr>
      </w:pPr>
    </w:p>
    <w:p w:rsidR="00F601B9" w:rsidRDefault="00F601B9" w:rsidP="00F601B9">
      <w:pPr>
        <w:rPr>
          <w:rFonts w:ascii="Century Gothic" w:hAnsi="Century Gothic"/>
          <w:sz w:val="22"/>
          <w:szCs w:val="22"/>
        </w:rPr>
      </w:pPr>
      <w:r w:rsidRPr="00E55CD4">
        <w:rPr>
          <w:rFonts w:ascii="Century Gothic" w:hAnsi="Century Gothic"/>
          <w:sz w:val="22"/>
          <w:szCs w:val="22"/>
        </w:rPr>
        <w:t xml:space="preserve">Notice is hereby given that Council, pursuant </w:t>
      </w:r>
      <w:r w:rsidR="00E16735">
        <w:rPr>
          <w:rFonts w:ascii="Century Gothic" w:hAnsi="Century Gothic"/>
          <w:sz w:val="22"/>
          <w:szCs w:val="22"/>
        </w:rPr>
        <w:t>to the provisions of Section 4.59</w:t>
      </w:r>
      <w:r w:rsidRPr="00E55CD4">
        <w:rPr>
          <w:rFonts w:ascii="Century Gothic" w:hAnsi="Century Gothic"/>
          <w:sz w:val="22"/>
          <w:szCs w:val="22"/>
        </w:rPr>
        <w:t xml:space="preserve"> of the Environmental Planning and </w:t>
      </w:r>
      <w:r w:rsidR="009E60E5">
        <w:rPr>
          <w:rFonts w:ascii="Century Gothic" w:hAnsi="Century Gothic"/>
          <w:sz w:val="22"/>
          <w:szCs w:val="22"/>
        </w:rPr>
        <w:t>Assessment Act 1979,</w:t>
      </w:r>
      <w:r w:rsidRPr="00E55CD4">
        <w:rPr>
          <w:rFonts w:ascii="Century Gothic" w:hAnsi="Century Gothic"/>
          <w:sz w:val="22"/>
          <w:szCs w:val="22"/>
        </w:rPr>
        <w:t xml:space="preserve"> has approved the following Development Applications and Complying Development Certificates between the </w:t>
      </w:r>
      <w:proofErr w:type="gramStart"/>
      <w:r w:rsidRPr="00E55CD4">
        <w:rPr>
          <w:rFonts w:ascii="Century Gothic" w:hAnsi="Century Gothic"/>
          <w:sz w:val="22"/>
          <w:szCs w:val="22"/>
        </w:rPr>
        <w:t>period</w:t>
      </w:r>
      <w:proofErr w:type="gramEnd"/>
      <w:r w:rsidRPr="00E55CD4">
        <w:rPr>
          <w:rFonts w:ascii="Century Gothic" w:hAnsi="Century Gothic"/>
          <w:sz w:val="22"/>
          <w:szCs w:val="22"/>
        </w:rPr>
        <w:t xml:space="preserve"> of </w:t>
      </w:r>
      <w:r w:rsidR="00752D9F">
        <w:rPr>
          <w:rFonts w:ascii="Century Gothic" w:hAnsi="Century Gothic"/>
          <w:sz w:val="22"/>
          <w:szCs w:val="22"/>
        </w:rPr>
        <w:t xml:space="preserve">1 </w:t>
      </w:r>
      <w:r w:rsidR="00FE2E1B">
        <w:rPr>
          <w:rFonts w:ascii="Century Gothic" w:hAnsi="Century Gothic"/>
          <w:sz w:val="22"/>
          <w:szCs w:val="22"/>
        </w:rPr>
        <w:t>May to 31 May 2019.</w:t>
      </w:r>
    </w:p>
    <w:p w:rsidR="00CF1A49" w:rsidRDefault="00CF1A49" w:rsidP="00F601B9">
      <w:pPr>
        <w:rPr>
          <w:rFonts w:ascii="Century Gothic" w:hAnsi="Century Gothic"/>
          <w:sz w:val="22"/>
          <w:szCs w:val="22"/>
        </w:rPr>
      </w:pPr>
    </w:p>
    <w:p w:rsidR="00DC57C3" w:rsidRDefault="00DC57C3" w:rsidP="00F601B9">
      <w:pPr>
        <w:rPr>
          <w:rFonts w:ascii="Century Gothic" w:hAnsi="Century Gothic"/>
          <w:sz w:val="22"/>
          <w:szCs w:val="22"/>
        </w:rPr>
      </w:pPr>
    </w:p>
    <w:p w:rsidR="00752D9F" w:rsidRDefault="00752D9F" w:rsidP="00F601B9">
      <w:pPr>
        <w:rPr>
          <w:rFonts w:ascii="Century Gothic" w:hAnsi="Century Gothic"/>
          <w:sz w:val="22"/>
          <w:szCs w:val="22"/>
        </w:rPr>
      </w:pPr>
    </w:p>
    <w:tbl>
      <w:tblPr>
        <w:tblpPr w:leftFromText="180" w:rightFromText="180" w:vertAnchor="text" w:horzAnchor="margin" w:tblpX="108" w:tblpY="96"/>
        <w:tblOverlap w:val="never"/>
        <w:tblW w:w="405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57"/>
        <w:gridCol w:w="2041"/>
        <w:gridCol w:w="1872"/>
        <w:gridCol w:w="2044"/>
      </w:tblGrid>
      <w:tr w:rsidR="003D6EEF" w:rsidRPr="00AD2A7A" w:rsidTr="003D6EEF">
        <w:trPr>
          <w:trHeight w:val="213"/>
        </w:trPr>
        <w:tc>
          <w:tcPr>
            <w:tcW w:w="928" w:type="pct"/>
          </w:tcPr>
          <w:p w:rsidR="003D6EEF" w:rsidRPr="003D6EEF" w:rsidRDefault="003D6EEF" w:rsidP="00B458DA">
            <w:pPr>
              <w:rPr>
                <w:rFonts w:ascii="Century Gothic" w:hAnsi="Century Gothic" w:cs="Arial"/>
                <w:b/>
              </w:rPr>
            </w:pPr>
            <w:r w:rsidRPr="003D6EEF">
              <w:rPr>
                <w:rFonts w:ascii="Century Gothic" w:hAnsi="Century Gothic" w:cs="Arial"/>
                <w:b/>
              </w:rPr>
              <w:t>DA No.</w:t>
            </w:r>
          </w:p>
        </w:tc>
        <w:tc>
          <w:tcPr>
            <w:tcW w:w="1395" w:type="pct"/>
          </w:tcPr>
          <w:p w:rsidR="003D6EEF" w:rsidRPr="003D6EEF" w:rsidRDefault="003D6EEF" w:rsidP="00B458DA">
            <w:pPr>
              <w:rPr>
                <w:rFonts w:ascii="Century Gothic" w:hAnsi="Century Gothic" w:cs="Arial"/>
                <w:b/>
              </w:rPr>
            </w:pPr>
            <w:r w:rsidRPr="003D6EEF">
              <w:rPr>
                <w:rFonts w:ascii="Century Gothic" w:hAnsi="Century Gothic" w:cs="Arial"/>
                <w:b/>
              </w:rPr>
              <w:t>Location</w:t>
            </w:r>
          </w:p>
        </w:tc>
        <w:tc>
          <w:tcPr>
            <w:tcW w:w="1280" w:type="pct"/>
          </w:tcPr>
          <w:p w:rsidR="003D6EEF" w:rsidRPr="003D6EEF" w:rsidRDefault="003D6EEF" w:rsidP="00B458DA">
            <w:pPr>
              <w:rPr>
                <w:rFonts w:ascii="Century Gothic" w:hAnsi="Century Gothic" w:cs="Arial"/>
                <w:b/>
              </w:rPr>
            </w:pPr>
            <w:r w:rsidRPr="003D6EEF">
              <w:rPr>
                <w:rFonts w:ascii="Century Gothic" w:hAnsi="Century Gothic" w:cs="Arial"/>
                <w:b/>
              </w:rPr>
              <w:t>LOT/DP</w:t>
            </w:r>
          </w:p>
        </w:tc>
        <w:tc>
          <w:tcPr>
            <w:tcW w:w="1397" w:type="pct"/>
          </w:tcPr>
          <w:p w:rsidR="003D6EEF" w:rsidRPr="003D6EEF" w:rsidRDefault="003D6EEF" w:rsidP="00B458DA">
            <w:pPr>
              <w:rPr>
                <w:rFonts w:ascii="Century Gothic" w:hAnsi="Century Gothic" w:cs="Arial"/>
                <w:b/>
              </w:rPr>
            </w:pPr>
            <w:r w:rsidRPr="003D6EEF">
              <w:rPr>
                <w:rFonts w:ascii="Century Gothic" w:hAnsi="Century Gothic" w:cs="Arial"/>
                <w:b/>
              </w:rPr>
              <w:t>Description</w:t>
            </w:r>
          </w:p>
        </w:tc>
      </w:tr>
      <w:tr w:rsidR="003D6EEF" w:rsidRPr="00123874" w:rsidTr="003D6EEF">
        <w:trPr>
          <w:trHeight w:val="213"/>
        </w:trPr>
        <w:tc>
          <w:tcPr>
            <w:tcW w:w="928" w:type="pct"/>
          </w:tcPr>
          <w:p w:rsidR="003D6EEF" w:rsidRPr="003D6EEF" w:rsidRDefault="003D6EEF" w:rsidP="00B458DA">
            <w:pPr>
              <w:rPr>
                <w:rFonts w:ascii="Century Gothic" w:hAnsi="Century Gothic" w:cs="Arial"/>
              </w:rPr>
            </w:pPr>
            <w:r w:rsidRPr="003D6EEF">
              <w:rPr>
                <w:rFonts w:ascii="Century Gothic" w:hAnsi="Century Gothic" w:cs="Arial"/>
              </w:rPr>
              <w:t>2019/17</w:t>
            </w:r>
          </w:p>
        </w:tc>
        <w:tc>
          <w:tcPr>
            <w:tcW w:w="1395" w:type="pct"/>
          </w:tcPr>
          <w:p w:rsidR="003D6EEF" w:rsidRPr="003D6EEF" w:rsidRDefault="003D6EEF" w:rsidP="00B458DA">
            <w:pPr>
              <w:rPr>
                <w:rFonts w:ascii="Century Gothic" w:hAnsi="Century Gothic" w:cs="Arial"/>
              </w:rPr>
            </w:pPr>
            <w:proofErr w:type="spellStart"/>
            <w:r w:rsidRPr="003D6EEF">
              <w:rPr>
                <w:rFonts w:ascii="Century Gothic" w:hAnsi="Century Gothic" w:cs="Arial"/>
              </w:rPr>
              <w:t>Webbs</w:t>
            </w:r>
            <w:proofErr w:type="spellEnd"/>
            <w:r w:rsidRPr="003D6EEF">
              <w:rPr>
                <w:rFonts w:ascii="Century Gothic" w:hAnsi="Century Gothic" w:cs="Arial"/>
              </w:rPr>
              <w:t xml:space="preserve"> Siding Road Narromine</w:t>
            </w:r>
          </w:p>
        </w:tc>
        <w:tc>
          <w:tcPr>
            <w:tcW w:w="1280" w:type="pct"/>
          </w:tcPr>
          <w:p w:rsidR="003D6EEF" w:rsidRPr="003D6EEF" w:rsidRDefault="003D6EEF" w:rsidP="00B458DA">
            <w:pPr>
              <w:rPr>
                <w:rFonts w:ascii="Century Gothic" w:hAnsi="Century Gothic" w:cs="Arial"/>
              </w:rPr>
            </w:pPr>
            <w:r w:rsidRPr="003D6EEF">
              <w:rPr>
                <w:rFonts w:ascii="Century Gothic" w:hAnsi="Century Gothic" w:cs="Arial"/>
              </w:rPr>
              <w:t>1/1150785</w:t>
            </w:r>
          </w:p>
        </w:tc>
        <w:tc>
          <w:tcPr>
            <w:tcW w:w="1397" w:type="pct"/>
          </w:tcPr>
          <w:p w:rsidR="003D6EEF" w:rsidRPr="003D6EEF" w:rsidRDefault="003D6EEF" w:rsidP="00B458DA">
            <w:pPr>
              <w:rPr>
                <w:rFonts w:ascii="Century Gothic" w:hAnsi="Century Gothic" w:cs="Arial"/>
              </w:rPr>
            </w:pPr>
            <w:r w:rsidRPr="003D6EEF">
              <w:rPr>
                <w:rFonts w:ascii="Century Gothic" w:hAnsi="Century Gothic" w:cs="Arial"/>
              </w:rPr>
              <w:t>Dwelling</w:t>
            </w:r>
          </w:p>
        </w:tc>
      </w:tr>
      <w:tr w:rsidR="003D6EEF" w:rsidTr="003D6EEF">
        <w:trPr>
          <w:trHeight w:val="213"/>
        </w:trPr>
        <w:tc>
          <w:tcPr>
            <w:tcW w:w="928" w:type="pct"/>
          </w:tcPr>
          <w:p w:rsidR="003D6EEF" w:rsidRPr="003D6EEF" w:rsidRDefault="003D6EEF" w:rsidP="00B458DA">
            <w:pPr>
              <w:rPr>
                <w:rFonts w:ascii="Century Gothic" w:hAnsi="Century Gothic" w:cs="Arial"/>
              </w:rPr>
            </w:pPr>
            <w:r w:rsidRPr="003D6EEF">
              <w:rPr>
                <w:rFonts w:ascii="Century Gothic" w:hAnsi="Century Gothic" w:cs="Arial"/>
              </w:rPr>
              <w:t>2019/19</w:t>
            </w:r>
          </w:p>
        </w:tc>
        <w:tc>
          <w:tcPr>
            <w:tcW w:w="1395" w:type="pct"/>
          </w:tcPr>
          <w:p w:rsidR="003D6EEF" w:rsidRPr="003D6EEF" w:rsidRDefault="003D6EEF" w:rsidP="00B458DA">
            <w:pPr>
              <w:rPr>
                <w:rFonts w:ascii="Century Gothic" w:hAnsi="Century Gothic" w:cs="Arial"/>
              </w:rPr>
            </w:pPr>
            <w:r w:rsidRPr="003D6EEF">
              <w:rPr>
                <w:rFonts w:ascii="Century Gothic" w:hAnsi="Century Gothic" w:cs="Arial"/>
              </w:rPr>
              <w:t>Tomingley Road Narromine</w:t>
            </w:r>
          </w:p>
        </w:tc>
        <w:tc>
          <w:tcPr>
            <w:tcW w:w="1280" w:type="pct"/>
          </w:tcPr>
          <w:p w:rsidR="003D6EEF" w:rsidRPr="003D6EEF" w:rsidRDefault="003D6EEF" w:rsidP="00B458DA">
            <w:pPr>
              <w:rPr>
                <w:rFonts w:ascii="Century Gothic" w:hAnsi="Century Gothic" w:cs="Arial"/>
              </w:rPr>
            </w:pPr>
            <w:r w:rsidRPr="003D6EEF">
              <w:rPr>
                <w:rFonts w:ascii="Century Gothic" w:hAnsi="Century Gothic" w:cs="Arial"/>
              </w:rPr>
              <w:t>105/101193</w:t>
            </w:r>
          </w:p>
        </w:tc>
        <w:tc>
          <w:tcPr>
            <w:tcW w:w="1397" w:type="pct"/>
          </w:tcPr>
          <w:p w:rsidR="003D6EEF" w:rsidRPr="003D6EEF" w:rsidRDefault="003D6EEF" w:rsidP="00B458DA">
            <w:pPr>
              <w:rPr>
                <w:rFonts w:ascii="Century Gothic" w:hAnsi="Century Gothic" w:cs="Arial"/>
              </w:rPr>
            </w:pPr>
            <w:r w:rsidRPr="003D6EEF">
              <w:rPr>
                <w:rFonts w:ascii="Century Gothic" w:hAnsi="Century Gothic" w:cs="Arial"/>
              </w:rPr>
              <w:t>Shed</w:t>
            </w:r>
          </w:p>
        </w:tc>
      </w:tr>
      <w:tr w:rsidR="003D6EEF" w:rsidTr="003D6EEF">
        <w:trPr>
          <w:trHeight w:val="213"/>
        </w:trPr>
        <w:tc>
          <w:tcPr>
            <w:tcW w:w="928" w:type="pct"/>
          </w:tcPr>
          <w:p w:rsidR="003D6EEF" w:rsidRPr="003D6EEF" w:rsidRDefault="003D6EEF" w:rsidP="00B458DA">
            <w:pPr>
              <w:rPr>
                <w:rFonts w:ascii="Century Gothic" w:hAnsi="Century Gothic" w:cs="Arial"/>
              </w:rPr>
            </w:pPr>
            <w:r w:rsidRPr="003D6EEF">
              <w:rPr>
                <w:rFonts w:ascii="Century Gothic" w:hAnsi="Century Gothic" w:cs="Arial"/>
              </w:rPr>
              <w:t>2019/22</w:t>
            </w:r>
          </w:p>
        </w:tc>
        <w:tc>
          <w:tcPr>
            <w:tcW w:w="1395" w:type="pct"/>
          </w:tcPr>
          <w:p w:rsidR="003D6EEF" w:rsidRPr="003D6EEF" w:rsidRDefault="003D6EEF" w:rsidP="00B458DA">
            <w:pPr>
              <w:rPr>
                <w:rFonts w:ascii="Century Gothic" w:hAnsi="Century Gothic" w:cs="Arial"/>
              </w:rPr>
            </w:pPr>
            <w:r w:rsidRPr="003D6EEF">
              <w:rPr>
                <w:rFonts w:ascii="Century Gothic" w:hAnsi="Century Gothic" w:cs="Arial"/>
              </w:rPr>
              <w:t>Cornucopia Road Narromine</w:t>
            </w:r>
          </w:p>
        </w:tc>
        <w:tc>
          <w:tcPr>
            <w:tcW w:w="1280" w:type="pct"/>
          </w:tcPr>
          <w:p w:rsidR="003D6EEF" w:rsidRPr="003D6EEF" w:rsidRDefault="003D6EEF" w:rsidP="00B458DA">
            <w:pPr>
              <w:rPr>
                <w:rFonts w:ascii="Century Gothic" w:hAnsi="Century Gothic" w:cs="Arial"/>
              </w:rPr>
            </w:pPr>
            <w:r w:rsidRPr="003D6EEF">
              <w:rPr>
                <w:rFonts w:ascii="Century Gothic" w:hAnsi="Century Gothic" w:cs="Arial"/>
              </w:rPr>
              <w:t>109/755092</w:t>
            </w:r>
          </w:p>
          <w:p w:rsidR="003D6EEF" w:rsidRPr="003D6EEF" w:rsidRDefault="003D6EEF" w:rsidP="00B458DA">
            <w:pPr>
              <w:rPr>
                <w:rFonts w:ascii="Century Gothic" w:hAnsi="Century Gothic" w:cs="Arial"/>
              </w:rPr>
            </w:pPr>
            <w:r w:rsidRPr="003D6EEF">
              <w:rPr>
                <w:rFonts w:ascii="Century Gothic" w:hAnsi="Century Gothic" w:cs="Arial"/>
              </w:rPr>
              <w:t>122/845700</w:t>
            </w:r>
          </w:p>
        </w:tc>
        <w:tc>
          <w:tcPr>
            <w:tcW w:w="1397" w:type="pct"/>
          </w:tcPr>
          <w:p w:rsidR="003D6EEF" w:rsidRPr="003D6EEF" w:rsidRDefault="003D6EEF" w:rsidP="00B458DA">
            <w:pPr>
              <w:rPr>
                <w:rFonts w:ascii="Century Gothic" w:hAnsi="Century Gothic" w:cs="Arial"/>
              </w:rPr>
            </w:pPr>
            <w:r w:rsidRPr="003D6EEF">
              <w:rPr>
                <w:rFonts w:ascii="Century Gothic" w:hAnsi="Century Gothic" w:cs="Arial"/>
              </w:rPr>
              <w:t>3 Lot Subdivision</w:t>
            </w:r>
          </w:p>
        </w:tc>
      </w:tr>
      <w:tr w:rsidR="003D6EEF" w:rsidTr="003D6EEF">
        <w:trPr>
          <w:trHeight w:val="213"/>
        </w:trPr>
        <w:tc>
          <w:tcPr>
            <w:tcW w:w="928" w:type="pct"/>
          </w:tcPr>
          <w:p w:rsidR="003D6EEF" w:rsidRPr="003D6EEF" w:rsidRDefault="003D6EEF" w:rsidP="00B458DA">
            <w:pPr>
              <w:rPr>
                <w:rFonts w:ascii="Century Gothic" w:hAnsi="Century Gothic" w:cs="Arial"/>
              </w:rPr>
            </w:pPr>
            <w:r w:rsidRPr="003D6EEF">
              <w:rPr>
                <w:rFonts w:ascii="Century Gothic" w:hAnsi="Century Gothic" w:cs="Arial"/>
              </w:rPr>
              <w:t>2019/28</w:t>
            </w:r>
          </w:p>
        </w:tc>
        <w:tc>
          <w:tcPr>
            <w:tcW w:w="1395" w:type="pct"/>
          </w:tcPr>
          <w:p w:rsidR="003D6EEF" w:rsidRPr="003D6EEF" w:rsidRDefault="003D6EEF" w:rsidP="00B458DA">
            <w:pPr>
              <w:rPr>
                <w:rFonts w:ascii="Century Gothic" w:hAnsi="Century Gothic" w:cs="Arial"/>
              </w:rPr>
            </w:pPr>
            <w:proofErr w:type="spellStart"/>
            <w:r w:rsidRPr="003D6EEF">
              <w:rPr>
                <w:rFonts w:ascii="Century Gothic" w:hAnsi="Century Gothic" w:cs="Arial"/>
              </w:rPr>
              <w:t>Webbs</w:t>
            </w:r>
            <w:proofErr w:type="spellEnd"/>
            <w:r w:rsidRPr="003D6EEF">
              <w:rPr>
                <w:rFonts w:ascii="Century Gothic" w:hAnsi="Century Gothic" w:cs="Arial"/>
              </w:rPr>
              <w:t xml:space="preserve"> Siding Road Narromine</w:t>
            </w:r>
          </w:p>
        </w:tc>
        <w:tc>
          <w:tcPr>
            <w:tcW w:w="1280" w:type="pct"/>
          </w:tcPr>
          <w:p w:rsidR="003D6EEF" w:rsidRPr="003D6EEF" w:rsidRDefault="003D6EEF" w:rsidP="00B458DA">
            <w:pPr>
              <w:rPr>
                <w:rFonts w:ascii="Century Gothic" w:hAnsi="Century Gothic" w:cs="Arial"/>
              </w:rPr>
            </w:pPr>
            <w:r w:rsidRPr="003D6EEF">
              <w:rPr>
                <w:rFonts w:ascii="Century Gothic" w:hAnsi="Century Gothic" w:cs="Arial"/>
              </w:rPr>
              <w:t>6/833091</w:t>
            </w:r>
          </w:p>
        </w:tc>
        <w:tc>
          <w:tcPr>
            <w:tcW w:w="1397" w:type="pct"/>
          </w:tcPr>
          <w:p w:rsidR="003D6EEF" w:rsidRPr="003D6EEF" w:rsidRDefault="003D6EEF" w:rsidP="00B458DA">
            <w:pPr>
              <w:rPr>
                <w:rFonts w:ascii="Century Gothic" w:hAnsi="Century Gothic" w:cs="Arial"/>
              </w:rPr>
            </w:pPr>
            <w:proofErr w:type="spellStart"/>
            <w:r w:rsidRPr="003D6EEF">
              <w:rPr>
                <w:rFonts w:ascii="Century Gothic" w:hAnsi="Century Gothic" w:cs="Arial"/>
              </w:rPr>
              <w:t>Inground</w:t>
            </w:r>
            <w:proofErr w:type="spellEnd"/>
            <w:r w:rsidRPr="003D6EEF">
              <w:rPr>
                <w:rFonts w:ascii="Century Gothic" w:hAnsi="Century Gothic" w:cs="Arial"/>
              </w:rPr>
              <w:t xml:space="preserve"> Pool</w:t>
            </w:r>
          </w:p>
        </w:tc>
      </w:tr>
      <w:tr w:rsidR="003D6EEF" w:rsidTr="003D6EEF">
        <w:trPr>
          <w:trHeight w:val="213"/>
        </w:trPr>
        <w:tc>
          <w:tcPr>
            <w:tcW w:w="928" w:type="pct"/>
          </w:tcPr>
          <w:p w:rsidR="003D6EEF" w:rsidRPr="003D6EEF" w:rsidRDefault="003D6EEF" w:rsidP="00B458DA">
            <w:pPr>
              <w:rPr>
                <w:rFonts w:ascii="Century Gothic" w:hAnsi="Century Gothic" w:cs="Arial"/>
              </w:rPr>
            </w:pPr>
            <w:r w:rsidRPr="003D6EEF">
              <w:rPr>
                <w:rFonts w:ascii="Century Gothic" w:hAnsi="Century Gothic" w:cs="Arial"/>
              </w:rPr>
              <w:t>2019/29</w:t>
            </w:r>
          </w:p>
        </w:tc>
        <w:tc>
          <w:tcPr>
            <w:tcW w:w="1395" w:type="pct"/>
          </w:tcPr>
          <w:p w:rsidR="003D6EEF" w:rsidRPr="003D6EEF" w:rsidRDefault="003D6EEF" w:rsidP="00B458DA">
            <w:pPr>
              <w:rPr>
                <w:rFonts w:ascii="Century Gothic" w:hAnsi="Century Gothic" w:cs="Arial"/>
              </w:rPr>
            </w:pPr>
            <w:proofErr w:type="spellStart"/>
            <w:r w:rsidRPr="003D6EEF">
              <w:rPr>
                <w:rFonts w:ascii="Century Gothic" w:hAnsi="Century Gothic" w:cs="Arial"/>
              </w:rPr>
              <w:t>Dappo</w:t>
            </w:r>
            <w:proofErr w:type="spellEnd"/>
            <w:r w:rsidRPr="003D6EEF">
              <w:rPr>
                <w:rFonts w:ascii="Century Gothic" w:hAnsi="Century Gothic" w:cs="Arial"/>
              </w:rPr>
              <w:t xml:space="preserve"> Road Narromine</w:t>
            </w:r>
          </w:p>
        </w:tc>
        <w:tc>
          <w:tcPr>
            <w:tcW w:w="1280" w:type="pct"/>
          </w:tcPr>
          <w:p w:rsidR="003D6EEF" w:rsidRPr="003D6EEF" w:rsidRDefault="003D6EEF" w:rsidP="00B458DA">
            <w:pPr>
              <w:rPr>
                <w:rFonts w:ascii="Century Gothic" w:hAnsi="Century Gothic" w:cs="Arial"/>
              </w:rPr>
            </w:pPr>
            <w:r w:rsidRPr="003D6EEF">
              <w:rPr>
                <w:rFonts w:ascii="Century Gothic" w:hAnsi="Century Gothic" w:cs="Arial"/>
              </w:rPr>
              <w:t>38/717446</w:t>
            </w:r>
          </w:p>
        </w:tc>
        <w:tc>
          <w:tcPr>
            <w:tcW w:w="1397" w:type="pct"/>
          </w:tcPr>
          <w:p w:rsidR="003D6EEF" w:rsidRPr="003D6EEF" w:rsidRDefault="003D6EEF" w:rsidP="00B458DA">
            <w:pPr>
              <w:rPr>
                <w:rFonts w:ascii="Century Gothic" w:hAnsi="Century Gothic" w:cs="Arial"/>
              </w:rPr>
            </w:pPr>
            <w:r w:rsidRPr="003D6EEF">
              <w:rPr>
                <w:rFonts w:ascii="Century Gothic" w:hAnsi="Century Gothic" w:cs="Arial"/>
              </w:rPr>
              <w:t>Addition to pergola</w:t>
            </w:r>
          </w:p>
        </w:tc>
      </w:tr>
    </w:tbl>
    <w:p w:rsidR="00752D9F" w:rsidRDefault="00752D9F" w:rsidP="00F601B9">
      <w:pPr>
        <w:rPr>
          <w:rFonts w:ascii="Century Gothic" w:hAnsi="Century Gothic"/>
          <w:sz w:val="22"/>
          <w:szCs w:val="22"/>
        </w:rPr>
      </w:pPr>
    </w:p>
    <w:p w:rsidR="00752D9F" w:rsidRDefault="00752D9F" w:rsidP="00F601B9">
      <w:pPr>
        <w:rPr>
          <w:rFonts w:ascii="Century Gothic" w:hAnsi="Century Gothic"/>
          <w:sz w:val="22"/>
          <w:szCs w:val="22"/>
        </w:rPr>
      </w:pPr>
    </w:p>
    <w:p w:rsidR="003D6EEF" w:rsidRDefault="003D6EEF" w:rsidP="00F601B9">
      <w:pPr>
        <w:rPr>
          <w:rFonts w:ascii="Century Gothic" w:hAnsi="Century Gothic"/>
          <w:sz w:val="22"/>
          <w:szCs w:val="22"/>
        </w:rPr>
      </w:pPr>
    </w:p>
    <w:p w:rsidR="003D6EEF" w:rsidRDefault="003D6EEF" w:rsidP="00F601B9">
      <w:pPr>
        <w:rPr>
          <w:rFonts w:ascii="Century Gothic" w:hAnsi="Century Gothic"/>
          <w:sz w:val="22"/>
          <w:szCs w:val="22"/>
        </w:rPr>
      </w:pPr>
    </w:p>
    <w:p w:rsidR="003D6EEF" w:rsidRDefault="003D6EEF" w:rsidP="00F601B9">
      <w:pPr>
        <w:rPr>
          <w:rFonts w:ascii="Century Gothic" w:hAnsi="Century Gothic"/>
          <w:sz w:val="22"/>
          <w:szCs w:val="22"/>
        </w:rPr>
      </w:pPr>
    </w:p>
    <w:p w:rsidR="003D6EEF" w:rsidRDefault="003D6EEF" w:rsidP="00F601B9">
      <w:pPr>
        <w:rPr>
          <w:rFonts w:ascii="Century Gothic" w:hAnsi="Century Gothic"/>
          <w:sz w:val="22"/>
          <w:szCs w:val="22"/>
        </w:rPr>
      </w:pPr>
    </w:p>
    <w:p w:rsidR="003D6EEF" w:rsidRDefault="003D6EEF" w:rsidP="00F601B9">
      <w:pPr>
        <w:rPr>
          <w:rFonts w:ascii="Century Gothic" w:hAnsi="Century Gothic"/>
          <w:sz w:val="22"/>
          <w:szCs w:val="22"/>
        </w:rPr>
      </w:pPr>
    </w:p>
    <w:p w:rsidR="003D6EEF" w:rsidRDefault="003D6EEF" w:rsidP="00F601B9">
      <w:pPr>
        <w:rPr>
          <w:rFonts w:ascii="Century Gothic" w:hAnsi="Century Gothic"/>
          <w:sz w:val="22"/>
          <w:szCs w:val="22"/>
        </w:rPr>
      </w:pPr>
    </w:p>
    <w:p w:rsidR="003D6EEF" w:rsidRDefault="003D6EEF" w:rsidP="00F601B9">
      <w:pPr>
        <w:rPr>
          <w:rFonts w:ascii="Century Gothic" w:hAnsi="Century Gothic"/>
          <w:sz w:val="22"/>
          <w:szCs w:val="22"/>
        </w:rPr>
      </w:pPr>
    </w:p>
    <w:p w:rsidR="003D6EEF" w:rsidRDefault="003D6EEF" w:rsidP="00F601B9">
      <w:pPr>
        <w:rPr>
          <w:rFonts w:ascii="Century Gothic" w:hAnsi="Century Gothic"/>
          <w:sz w:val="22"/>
          <w:szCs w:val="22"/>
        </w:rPr>
      </w:pPr>
    </w:p>
    <w:p w:rsidR="003D6EEF" w:rsidRDefault="003D6EEF" w:rsidP="00F601B9">
      <w:pPr>
        <w:rPr>
          <w:rFonts w:ascii="Century Gothic" w:hAnsi="Century Gothic"/>
          <w:sz w:val="22"/>
          <w:szCs w:val="22"/>
        </w:rPr>
      </w:pPr>
    </w:p>
    <w:p w:rsidR="003D6EEF" w:rsidRDefault="003D6EEF" w:rsidP="00F601B9">
      <w:pPr>
        <w:rPr>
          <w:rFonts w:ascii="Century Gothic" w:hAnsi="Century Gothic"/>
          <w:sz w:val="22"/>
          <w:szCs w:val="22"/>
        </w:rPr>
      </w:pPr>
    </w:p>
    <w:p w:rsidR="003D6EEF" w:rsidRDefault="003D6EEF" w:rsidP="00F601B9">
      <w:pPr>
        <w:rPr>
          <w:rFonts w:ascii="Century Gothic" w:hAnsi="Century Gothic"/>
          <w:sz w:val="22"/>
          <w:szCs w:val="22"/>
        </w:rPr>
      </w:pPr>
    </w:p>
    <w:p w:rsidR="003D6EEF" w:rsidRDefault="003D6EEF" w:rsidP="00F601B9">
      <w:pPr>
        <w:rPr>
          <w:rFonts w:ascii="Century Gothic" w:hAnsi="Century Gothic"/>
          <w:sz w:val="22"/>
          <w:szCs w:val="22"/>
        </w:rPr>
      </w:pPr>
    </w:p>
    <w:p w:rsidR="003D6EEF" w:rsidRDefault="003D6EEF" w:rsidP="00F601B9">
      <w:pPr>
        <w:rPr>
          <w:rFonts w:ascii="Century Gothic" w:hAnsi="Century Gothic"/>
          <w:sz w:val="22"/>
          <w:szCs w:val="22"/>
        </w:rPr>
      </w:pPr>
    </w:p>
    <w:p w:rsidR="003D6EEF" w:rsidRDefault="003D6EEF" w:rsidP="00F601B9">
      <w:pPr>
        <w:rPr>
          <w:rFonts w:ascii="Century Gothic" w:hAnsi="Century Gothic"/>
          <w:sz w:val="22"/>
          <w:szCs w:val="22"/>
        </w:rPr>
      </w:pPr>
    </w:p>
    <w:p w:rsidR="003D6EEF" w:rsidRDefault="003D6EEF" w:rsidP="00F601B9">
      <w:pPr>
        <w:rPr>
          <w:rFonts w:ascii="Century Gothic" w:hAnsi="Century Gothic"/>
          <w:sz w:val="22"/>
          <w:szCs w:val="22"/>
        </w:rPr>
      </w:pPr>
    </w:p>
    <w:p w:rsidR="003D6EEF" w:rsidRDefault="003D6EEF" w:rsidP="00F601B9">
      <w:pPr>
        <w:rPr>
          <w:rFonts w:ascii="Century Gothic" w:hAnsi="Century Gothic"/>
          <w:sz w:val="22"/>
          <w:szCs w:val="22"/>
        </w:rPr>
      </w:pPr>
    </w:p>
    <w:p w:rsidR="003D6EEF" w:rsidRDefault="003D6EEF" w:rsidP="00F601B9">
      <w:pPr>
        <w:rPr>
          <w:rFonts w:ascii="Century Gothic" w:hAnsi="Century Gothic"/>
          <w:sz w:val="22"/>
          <w:szCs w:val="22"/>
        </w:rPr>
      </w:pPr>
    </w:p>
    <w:p w:rsidR="003D6EEF" w:rsidRDefault="003D6EEF" w:rsidP="00F601B9">
      <w:pPr>
        <w:rPr>
          <w:rFonts w:ascii="Century Gothic" w:hAnsi="Century Gothic"/>
          <w:sz w:val="22"/>
          <w:szCs w:val="22"/>
        </w:rPr>
      </w:pPr>
    </w:p>
    <w:p w:rsidR="00F601B9" w:rsidRPr="00E55CD4" w:rsidRDefault="00F601B9" w:rsidP="00F601B9">
      <w:pPr>
        <w:rPr>
          <w:rFonts w:ascii="Century Gothic" w:hAnsi="Century Gothic"/>
          <w:sz w:val="22"/>
          <w:szCs w:val="22"/>
        </w:rPr>
      </w:pPr>
      <w:bookmarkStart w:id="0" w:name="_GoBack"/>
      <w:bookmarkEnd w:id="0"/>
      <w:r w:rsidRPr="00E55CD4">
        <w:rPr>
          <w:rFonts w:ascii="Century Gothic" w:hAnsi="Century Gothic"/>
          <w:sz w:val="22"/>
          <w:szCs w:val="22"/>
        </w:rPr>
        <w:t xml:space="preserve">Copies of the above </w:t>
      </w:r>
      <w:r w:rsidR="00E16735">
        <w:rPr>
          <w:rFonts w:ascii="Century Gothic" w:hAnsi="Century Gothic"/>
          <w:sz w:val="22"/>
          <w:szCs w:val="22"/>
        </w:rPr>
        <w:t>development consents</w:t>
      </w:r>
      <w:r w:rsidRPr="00E55CD4">
        <w:rPr>
          <w:rFonts w:ascii="Century Gothic" w:hAnsi="Century Gothic"/>
          <w:sz w:val="22"/>
          <w:szCs w:val="22"/>
        </w:rPr>
        <w:t xml:space="preserve"> are available, free of charge, at the Narromine Shire Council building, 124 Dandaloo Street, Narromine between 8.30am to 5.00pm Monday to Friday (excluding Public Holidays).</w:t>
      </w:r>
    </w:p>
    <w:p w:rsidR="00F601B9" w:rsidRPr="00E55CD4" w:rsidRDefault="00F601B9" w:rsidP="00F601B9">
      <w:pPr>
        <w:rPr>
          <w:rFonts w:ascii="Century Gothic" w:hAnsi="Century Gothic"/>
          <w:sz w:val="22"/>
          <w:szCs w:val="22"/>
        </w:rPr>
      </w:pPr>
    </w:p>
    <w:p w:rsidR="009E2736" w:rsidRPr="00E55CD4" w:rsidRDefault="009E2736" w:rsidP="00F601B9">
      <w:pPr>
        <w:rPr>
          <w:rFonts w:ascii="Century Gothic" w:hAnsi="Century Gothic"/>
          <w:sz w:val="22"/>
          <w:szCs w:val="22"/>
        </w:rPr>
      </w:pPr>
    </w:p>
    <w:p w:rsidR="009E2736" w:rsidRPr="00E55CD4" w:rsidRDefault="009E2736" w:rsidP="00F601B9">
      <w:pPr>
        <w:rPr>
          <w:rFonts w:ascii="Century Gothic" w:hAnsi="Century Gothic"/>
          <w:sz w:val="22"/>
          <w:szCs w:val="22"/>
        </w:rPr>
      </w:pPr>
    </w:p>
    <w:p w:rsidR="00F601B9" w:rsidRPr="00E55CD4" w:rsidRDefault="00F601B9" w:rsidP="00F601B9">
      <w:pPr>
        <w:rPr>
          <w:rFonts w:ascii="Century Gothic" w:hAnsi="Century Gothic"/>
          <w:sz w:val="22"/>
          <w:szCs w:val="22"/>
        </w:rPr>
      </w:pPr>
      <w:r w:rsidRPr="00E55CD4">
        <w:rPr>
          <w:rFonts w:ascii="Century Gothic" w:hAnsi="Century Gothic"/>
          <w:sz w:val="22"/>
          <w:szCs w:val="22"/>
        </w:rPr>
        <w:t>Narromine Shire Council</w:t>
      </w:r>
      <w:r w:rsidRPr="00E55CD4">
        <w:rPr>
          <w:rFonts w:ascii="Century Gothic" w:hAnsi="Century Gothic"/>
          <w:sz w:val="22"/>
          <w:szCs w:val="22"/>
        </w:rPr>
        <w:tab/>
      </w:r>
      <w:r w:rsidR="00BF35D3">
        <w:rPr>
          <w:rFonts w:ascii="Century Gothic" w:hAnsi="Century Gothic"/>
          <w:sz w:val="22"/>
          <w:szCs w:val="22"/>
        </w:rPr>
        <w:tab/>
      </w:r>
      <w:r w:rsidR="00FE2E1B">
        <w:rPr>
          <w:rFonts w:ascii="Century Gothic" w:hAnsi="Century Gothic"/>
          <w:sz w:val="22"/>
          <w:szCs w:val="22"/>
        </w:rPr>
        <w:t>4 June</w:t>
      </w:r>
      <w:r w:rsidR="0037763B">
        <w:rPr>
          <w:rFonts w:ascii="Century Gothic" w:hAnsi="Century Gothic"/>
          <w:sz w:val="22"/>
          <w:szCs w:val="22"/>
        </w:rPr>
        <w:t xml:space="preserve"> 2019</w:t>
      </w:r>
      <w:r w:rsidR="003A1FF9">
        <w:rPr>
          <w:rFonts w:ascii="Century Gothic" w:hAnsi="Century Gothic"/>
          <w:sz w:val="22"/>
          <w:szCs w:val="22"/>
        </w:rPr>
        <w:tab/>
      </w:r>
      <w:r w:rsidR="00DC57C3">
        <w:rPr>
          <w:rFonts w:ascii="Century Gothic" w:hAnsi="Century Gothic"/>
          <w:sz w:val="22"/>
          <w:szCs w:val="22"/>
        </w:rPr>
        <w:tab/>
      </w:r>
      <w:r w:rsidR="00BF35D3">
        <w:rPr>
          <w:rFonts w:ascii="Century Gothic" w:hAnsi="Century Gothic"/>
          <w:sz w:val="22"/>
          <w:szCs w:val="22"/>
        </w:rPr>
        <w:tab/>
      </w:r>
      <w:r w:rsidR="00144749">
        <w:rPr>
          <w:rFonts w:ascii="Century Gothic" w:hAnsi="Century Gothic"/>
          <w:sz w:val="22"/>
          <w:szCs w:val="22"/>
        </w:rPr>
        <w:t>J Redden</w:t>
      </w:r>
    </w:p>
    <w:p w:rsidR="00F601B9" w:rsidRPr="00E55CD4" w:rsidRDefault="00F601B9" w:rsidP="00F601B9">
      <w:pPr>
        <w:rPr>
          <w:rFonts w:ascii="Century Gothic" w:hAnsi="Century Gothic"/>
          <w:sz w:val="22"/>
          <w:szCs w:val="22"/>
        </w:rPr>
      </w:pPr>
      <w:r w:rsidRPr="00E55CD4">
        <w:rPr>
          <w:rFonts w:ascii="Century Gothic" w:hAnsi="Century Gothic"/>
          <w:sz w:val="22"/>
          <w:szCs w:val="22"/>
        </w:rPr>
        <w:t>PO Box 115</w:t>
      </w:r>
      <w:r w:rsidRPr="00E55CD4">
        <w:rPr>
          <w:rFonts w:ascii="Century Gothic" w:hAnsi="Century Gothic"/>
          <w:sz w:val="22"/>
          <w:szCs w:val="22"/>
        </w:rPr>
        <w:tab/>
      </w:r>
      <w:r w:rsidRPr="00E55CD4">
        <w:rPr>
          <w:rFonts w:ascii="Century Gothic" w:hAnsi="Century Gothic"/>
          <w:sz w:val="22"/>
          <w:szCs w:val="22"/>
        </w:rPr>
        <w:tab/>
      </w:r>
      <w:r w:rsidRPr="00E55CD4">
        <w:rPr>
          <w:rFonts w:ascii="Century Gothic" w:hAnsi="Century Gothic"/>
          <w:sz w:val="22"/>
          <w:szCs w:val="22"/>
        </w:rPr>
        <w:tab/>
      </w:r>
      <w:r w:rsidRPr="00E55CD4">
        <w:rPr>
          <w:rFonts w:ascii="Century Gothic" w:hAnsi="Century Gothic"/>
          <w:sz w:val="22"/>
          <w:szCs w:val="22"/>
        </w:rPr>
        <w:tab/>
      </w:r>
      <w:r w:rsidRPr="00E55CD4">
        <w:rPr>
          <w:rFonts w:ascii="Century Gothic" w:hAnsi="Century Gothic"/>
          <w:sz w:val="22"/>
          <w:szCs w:val="22"/>
        </w:rPr>
        <w:tab/>
      </w:r>
      <w:r w:rsidRPr="00E55CD4">
        <w:rPr>
          <w:rFonts w:ascii="Century Gothic" w:hAnsi="Century Gothic"/>
          <w:sz w:val="22"/>
          <w:szCs w:val="22"/>
        </w:rPr>
        <w:tab/>
      </w:r>
      <w:r w:rsidRPr="00E55CD4">
        <w:rPr>
          <w:rFonts w:ascii="Century Gothic" w:hAnsi="Century Gothic"/>
          <w:sz w:val="22"/>
          <w:szCs w:val="22"/>
        </w:rPr>
        <w:tab/>
      </w:r>
      <w:r w:rsidR="0081710E">
        <w:rPr>
          <w:rFonts w:ascii="Century Gothic" w:hAnsi="Century Gothic"/>
          <w:sz w:val="22"/>
          <w:szCs w:val="22"/>
        </w:rPr>
        <w:tab/>
      </w:r>
      <w:r w:rsidRPr="00E55CD4">
        <w:rPr>
          <w:rFonts w:ascii="Century Gothic" w:hAnsi="Century Gothic"/>
          <w:sz w:val="22"/>
          <w:szCs w:val="22"/>
        </w:rPr>
        <w:t>General Manager</w:t>
      </w:r>
    </w:p>
    <w:p w:rsidR="00F601B9" w:rsidRPr="00E55CD4" w:rsidRDefault="00F601B9" w:rsidP="00F601B9">
      <w:pPr>
        <w:rPr>
          <w:rFonts w:ascii="Century Gothic" w:hAnsi="Century Gothic"/>
          <w:sz w:val="22"/>
          <w:szCs w:val="22"/>
        </w:rPr>
      </w:pPr>
      <w:r w:rsidRPr="00E55CD4">
        <w:rPr>
          <w:rFonts w:ascii="Century Gothic" w:hAnsi="Century Gothic"/>
          <w:sz w:val="22"/>
          <w:szCs w:val="22"/>
        </w:rPr>
        <w:t>Narromine</w:t>
      </w:r>
    </w:p>
    <w:p w:rsidR="00F601B9" w:rsidRDefault="00F601B9" w:rsidP="00F601B9"/>
    <w:sectPr w:rsidR="00F601B9" w:rsidSect="00545A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1B9"/>
    <w:rsid w:val="0004523D"/>
    <w:rsid w:val="00083C64"/>
    <w:rsid w:val="0009013A"/>
    <w:rsid w:val="000973C8"/>
    <w:rsid w:val="000E4CCE"/>
    <w:rsid w:val="000E7187"/>
    <w:rsid w:val="000F5456"/>
    <w:rsid w:val="001333EE"/>
    <w:rsid w:val="001349C2"/>
    <w:rsid w:val="0013731B"/>
    <w:rsid w:val="00143892"/>
    <w:rsid w:val="00144749"/>
    <w:rsid w:val="001A43E4"/>
    <w:rsid w:val="001A4720"/>
    <w:rsid w:val="001A72EF"/>
    <w:rsid w:val="001C771A"/>
    <w:rsid w:val="001D63EA"/>
    <w:rsid w:val="00203AC0"/>
    <w:rsid w:val="00203C23"/>
    <w:rsid w:val="00261CC4"/>
    <w:rsid w:val="00290B90"/>
    <w:rsid w:val="0029203C"/>
    <w:rsid w:val="002E40FA"/>
    <w:rsid w:val="002F6110"/>
    <w:rsid w:val="00303314"/>
    <w:rsid w:val="00306D19"/>
    <w:rsid w:val="00322275"/>
    <w:rsid w:val="00341DD1"/>
    <w:rsid w:val="00366F19"/>
    <w:rsid w:val="00372A3D"/>
    <w:rsid w:val="00374A0B"/>
    <w:rsid w:val="0037763B"/>
    <w:rsid w:val="00394BD1"/>
    <w:rsid w:val="003A1FF9"/>
    <w:rsid w:val="003A25B1"/>
    <w:rsid w:val="003A3D4B"/>
    <w:rsid w:val="003C133C"/>
    <w:rsid w:val="003D5CDC"/>
    <w:rsid w:val="003D6EEF"/>
    <w:rsid w:val="003E2EE8"/>
    <w:rsid w:val="003E34DB"/>
    <w:rsid w:val="003F211C"/>
    <w:rsid w:val="0041654B"/>
    <w:rsid w:val="00421FEE"/>
    <w:rsid w:val="00473201"/>
    <w:rsid w:val="004939ED"/>
    <w:rsid w:val="0050096E"/>
    <w:rsid w:val="0050646E"/>
    <w:rsid w:val="005342D3"/>
    <w:rsid w:val="005520DC"/>
    <w:rsid w:val="005563CB"/>
    <w:rsid w:val="00565E21"/>
    <w:rsid w:val="005E4BB0"/>
    <w:rsid w:val="005E7135"/>
    <w:rsid w:val="00633451"/>
    <w:rsid w:val="00637407"/>
    <w:rsid w:val="0067641D"/>
    <w:rsid w:val="00692599"/>
    <w:rsid w:val="006A59E8"/>
    <w:rsid w:val="006E2300"/>
    <w:rsid w:val="00702E50"/>
    <w:rsid w:val="00703A96"/>
    <w:rsid w:val="0072249D"/>
    <w:rsid w:val="007269E1"/>
    <w:rsid w:val="007323DA"/>
    <w:rsid w:val="00747C9B"/>
    <w:rsid w:val="0075283C"/>
    <w:rsid w:val="00752D9F"/>
    <w:rsid w:val="007916AB"/>
    <w:rsid w:val="007B33A7"/>
    <w:rsid w:val="007D5345"/>
    <w:rsid w:val="00811A2B"/>
    <w:rsid w:val="0081710E"/>
    <w:rsid w:val="008336BF"/>
    <w:rsid w:val="00843840"/>
    <w:rsid w:val="008732F0"/>
    <w:rsid w:val="0087395B"/>
    <w:rsid w:val="00881ACB"/>
    <w:rsid w:val="008D33B4"/>
    <w:rsid w:val="008D4553"/>
    <w:rsid w:val="008F59CA"/>
    <w:rsid w:val="00907F71"/>
    <w:rsid w:val="00912108"/>
    <w:rsid w:val="00921AB0"/>
    <w:rsid w:val="009460DC"/>
    <w:rsid w:val="00947B5C"/>
    <w:rsid w:val="00964820"/>
    <w:rsid w:val="00992F42"/>
    <w:rsid w:val="009A1AC9"/>
    <w:rsid w:val="009A6265"/>
    <w:rsid w:val="009C0BC2"/>
    <w:rsid w:val="009E2736"/>
    <w:rsid w:val="009E60E5"/>
    <w:rsid w:val="009F2FD7"/>
    <w:rsid w:val="00A0180F"/>
    <w:rsid w:val="00A01D30"/>
    <w:rsid w:val="00A10508"/>
    <w:rsid w:val="00A25B0F"/>
    <w:rsid w:val="00A27D9C"/>
    <w:rsid w:val="00A718BA"/>
    <w:rsid w:val="00A76B3F"/>
    <w:rsid w:val="00A80558"/>
    <w:rsid w:val="00A924C5"/>
    <w:rsid w:val="00AC10CB"/>
    <w:rsid w:val="00AC6473"/>
    <w:rsid w:val="00AF4647"/>
    <w:rsid w:val="00B47CDE"/>
    <w:rsid w:val="00B6500E"/>
    <w:rsid w:val="00B71079"/>
    <w:rsid w:val="00B971C9"/>
    <w:rsid w:val="00BE617E"/>
    <w:rsid w:val="00BF35D3"/>
    <w:rsid w:val="00C04828"/>
    <w:rsid w:val="00C15D32"/>
    <w:rsid w:val="00C33004"/>
    <w:rsid w:val="00C36A63"/>
    <w:rsid w:val="00C4210F"/>
    <w:rsid w:val="00C445B9"/>
    <w:rsid w:val="00C463F6"/>
    <w:rsid w:val="00C90494"/>
    <w:rsid w:val="00CB2282"/>
    <w:rsid w:val="00CC1E30"/>
    <w:rsid w:val="00CF1A49"/>
    <w:rsid w:val="00D07CB9"/>
    <w:rsid w:val="00DB1CB9"/>
    <w:rsid w:val="00DC57C3"/>
    <w:rsid w:val="00DD0EA8"/>
    <w:rsid w:val="00E10D7D"/>
    <w:rsid w:val="00E16735"/>
    <w:rsid w:val="00E23581"/>
    <w:rsid w:val="00E2545A"/>
    <w:rsid w:val="00E4500C"/>
    <w:rsid w:val="00E464F5"/>
    <w:rsid w:val="00E513A7"/>
    <w:rsid w:val="00E55CD4"/>
    <w:rsid w:val="00E7504F"/>
    <w:rsid w:val="00E76ECC"/>
    <w:rsid w:val="00EA1DC3"/>
    <w:rsid w:val="00EC5E7D"/>
    <w:rsid w:val="00ED4980"/>
    <w:rsid w:val="00F526CC"/>
    <w:rsid w:val="00F52BF3"/>
    <w:rsid w:val="00F601B9"/>
    <w:rsid w:val="00F66FCC"/>
    <w:rsid w:val="00FA0FCE"/>
    <w:rsid w:val="00FA7551"/>
    <w:rsid w:val="00FE2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53E2883-9C1F-49D1-9200-52014B417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01B9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14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rburke</dc:creator>
  <cp:lastModifiedBy>Rowena Burke</cp:lastModifiedBy>
  <cp:revision>4</cp:revision>
  <dcterms:created xsi:type="dcterms:W3CDTF">2019-06-04T06:09:00Z</dcterms:created>
  <dcterms:modified xsi:type="dcterms:W3CDTF">2019-06-04T06:11:00Z</dcterms:modified>
</cp:coreProperties>
</file>